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4D621" w14:textId="77777777" w:rsidR="00C61EC9" w:rsidRDefault="00C61EC9" w:rsidP="00F62647">
      <w:pPr>
        <w:rPr>
          <w:rFonts w:ascii="Arial" w:hAnsi="Arial"/>
          <w:b/>
          <w:bCs/>
        </w:rPr>
      </w:pPr>
    </w:p>
    <w:p w14:paraId="5595EF24" w14:textId="2D1ACEC8" w:rsidR="00C61EC9" w:rsidRDefault="00F62647" w:rsidP="00C61EC9">
      <w:pPr>
        <w:pStyle w:val="Tekstpodstawowy"/>
        <w:rPr>
          <w:rFonts w:cs="Arial"/>
          <w:b w:val="0"/>
          <w:bCs w:val="0"/>
          <w:color w:val="000000"/>
          <w:lang w:val="pl-PL"/>
        </w:rPr>
      </w:pPr>
      <w:bookmarkStart w:id="0" w:name="_Hlk149044235"/>
      <w:r w:rsidRPr="00F62647">
        <w:rPr>
          <w:rFonts w:cs="Arial"/>
          <w:bCs w:val="0"/>
          <w:color w:val="000000"/>
          <w:lang w:val="pl-PL"/>
        </w:rPr>
        <w:t>UCHWAŁA Nr 5</w:t>
      </w:r>
      <w:r>
        <w:rPr>
          <w:rFonts w:cs="Arial"/>
          <w:bCs w:val="0"/>
          <w:color w:val="000000"/>
          <w:lang w:val="pl-PL"/>
        </w:rPr>
        <w:t>42</w:t>
      </w:r>
      <w:r w:rsidRPr="00F62647">
        <w:rPr>
          <w:rFonts w:cs="Arial"/>
          <w:bCs w:val="0"/>
          <w:color w:val="000000"/>
          <w:lang w:val="pl-PL"/>
        </w:rPr>
        <w:t>/</w:t>
      </w:r>
      <w:r w:rsidR="00592AF3">
        <w:rPr>
          <w:rFonts w:cs="Arial"/>
          <w:bCs w:val="0"/>
          <w:color w:val="000000"/>
          <w:lang w:val="pl-PL"/>
        </w:rPr>
        <w:t>11401</w:t>
      </w:r>
      <w:r w:rsidRPr="00F62647">
        <w:rPr>
          <w:rFonts w:cs="Arial"/>
          <w:bCs w:val="0"/>
          <w:color w:val="000000"/>
          <w:lang w:val="pl-PL"/>
        </w:rPr>
        <w:t>/23</w:t>
      </w:r>
      <w:r w:rsidRPr="00F62647">
        <w:rPr>
          <w:rFonts w:cs="Arial"/>
          <w:bCs w:val="0"/>
          <w:color w:val="000000"/>
          <w:lang w:val="pl-PL"/>
        </w:rPr>
        <w:br/>
        <w:t>ZARZĄDU WOJEWÓDZTWA PODKARPACKIEGO</w:t>
      </w:r>
      <w:r w:rsidRPr="00F62647">
        <w:rPr>
          <w:rFonts w:cs="Arial"/>
          <w:bCs w:val="0"/>
          <w:color w:val="000000"/>
          <w:lang w:val="pl-PL"/>
        </w:rPr>
        <w:br/>
        <w:t>w RZESZOWIE</w:t>
      </w:r>
      <w:r w:rsidRPr="00F62647">
        <w:rPr>
          <w:rFonts w:cs="Arial"/>
          <w:bCs w:val="0"/>
          <w:color w:val="000000"/>
          <w:lang w:val="pl-PL"/>
        </w:rPr>
        <w:br/>
      </w:r>
      <w:r w:rsidRPr="00F62647">
        <w:rPr>
          <w:rFonts w:cs="Arial"/>
          <w:b w:val="0"/>
          <w:bCs w:val="0"/>
          <w:color w:val="000000"/>
          <w:lang w:val="pl-PL"/>
        </w:rPr>
        <w:t xml:space="preserve">z dnia </w:t>
      </w:r>
      <w:r>
        <w:rPr>
          <w:rFonts w:cs="Arial"/>
          <w:b w:val="0"/>
          <w:bCs w:val="0"/>
          <w:color w:val="000000"/>
          <w:lang w:val="pl-PL"/>
        </w:rPr>
        <w:t xml:space="preserve">14 listopada </w:t>
      </w:r>
      <w:r w:rsidRPr="00F62647">
        <w:rPr>
          <w:rFonts w:cs="Arial"/>
          <w:b w:val="0"/>
          <w:bCs w:val="0"/>
          <w:color w:val="000000"/>
          <w:lang w:val="pl-PL"/>
        </w:rPr>
        <w:t>2023 r.</w:t>
      </w:r>
      <w:bookmarkEnd w:id="0"/>
    </w:p>
    <w:p w14:paraId="59D5A2C2" w14:textId="77777777" w:rsidR="00F62647" w:rsidRDefault="00F62647" w:rsidP="00C61EC9">
      <w:pPr>
        <w:pStyle w:val="Tekstpodstawowy"/>
        <w:rPr>
          <w:rFonts w:cs="Arial"/>
          <w:b w:val="0"/>
          <w:bCs w:val="0"/>
        </w:rPr>
      </w:pPr>
    </w:p>
    <w:p w14:paraId="74040F84" w14:textId="77777777" w:rsidR="00C61EC9" w:rsidRDefault="00C61EC9" w:rsidP="00C61EC9">
      <w:pPr>
        <w:pStyle w:val="Tekstpodstawowy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1" w:name="_Hlk52870393"/>
      <w:r>
        <w:rPr>
          <w:rFonts w:cs="Arial"/>
          <w:lang w:val="pl-PL"/>
        </w:rPr>
        <w:t xml:space="preserve">prezentacji i promocji podkarpackiej żywności wysokiej jakości </w:t>
      </w:r>
      <w:bookmarkEnd w:id="1"/>
      <w:r>
        <w:rPr>
          <w:rFonts w:cs="Arial"/>
          <w:lang w:val="pl-PL"/>
        </w:rPr>
        <w:t xml:space="preserve">jako element dziedzictwa kulturowego </w:t>
      </w:r>
      <w:r>
        <w:rPr>
          <w:rFonts w:cs="Arial"/>
          <w:lang w:val="pl-PL"/>
        </w:rPr>
        <w:br/>
        <w:t>i kulinarnego Województwa Podkarpackiego.</w:t>
      </w:r>
    </w:p>
    <w:p w14:paraId="5AD43A2E" w14:textId="77777777" w:rsidR="00C61EC9" w:rsidRDefault="00C61EC9" w:rsidP="00C61EC9">
      <w:pPr>
        <w:pStyle w:val="Tekstpodstawowy"/>
        <w:rPr>
          <w:rFonts w:cs="Arial"/>
        </w:rPr>
      </w:pPr>
    </w:p>
    <w:p w14:paraId="18F8E7F6" w14:textId="77777777" w:rsidR="00C61EC9" w:rsidRDefault="00C61EC9" w:rsidP="00C61EC9">
      <w:pPr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</w:t>
      </w:r>
      <w:proofErr w:type="spellStart"/>
      <w:r>
        <w:rPr>
          <w:rFonts w:ascii="Arial" w:hAnsi="Arial" w:cs="Arial"/>
          <w:bCs/>
        </w:rPr>
        <w:t>t.j</w:t>
      </w:r>
      <w:proofErr w:type="spellEnd"/>
      <w:r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  <w:lang w:val="x-none"/>
        </w:rPr>
        <w:t>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 xml:space="preserve">r., poz. </w:t>
      </w:r>
      <w:r>
        <w:rPr>
          <w:rFonts w:ascii="Arial" w:hAnsi="Arial" w:cs="Arial"/>
          <w:bCs/>
        </w:rPr>
        <w:t>547</w:t>
      </w:r>
      <w:r>
        <w:rPr>
          <w:rFonts w:ascii="Arial" w:hAnsi="Arial" w:cs="Arial"/>
          <w:bCs/>
          <w:lang w:val="x-none"/>
        </w:rPr>
        <w:t xml:space="preserve">), </w:t>
      </w:r>
    </w:p>
    <w:p w14:paraId="276DE672" w14:textId="77777777" w:rsidR="00C61EC9" w:rsidRDefault="00C61EC9" w:rsidP="00C61EC9">
      <w:pPr>
        <w:jc w:val="both"/>
        <w:rPr>
          <w:rFonts w:ascii="Arial" w:hAnsi="Arial" w:cs="Arial"/>
        </w:rPr>
      </w:pPr>
    </w:p>
    <w:p w14:paraId="3E2E648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14D362F7" w14:textId="46CA5E48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5C8FC07A" w14:textId="77777777" w:rsidR="00962186" w:rsidRDefault="00962186" w:rsidP="00C61EC9">
      <w:pPr>
        <w:jc w:val="center"/>
        <w:rPr>
          <w:rFonts w:ascii="Arial" w:hAnsi="Arial" w:cs="Arial"/>
          <w:b/>
        </w:rPr>
      </w:pPr>
    </w:p>
    <w:p w14:paraId="0C8861FE" w14:textId="77777777" w:rsidR="00C61EC9" w:rsidRDefault="00C61EC9" w:rsidP="00C61EC9">
      <w:pPr>
        <w:jc w:val="center"/>
        <w:rPr>
          <w:rFonts w:ascii="Arial" w:hAnsi="Arial" w:cs="Arial"/>
          <w:b/>
        </w:rPr>
      </w:pPr>
    </w:p>
    <w:p w14:paraId="672412F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6DF817FE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45CF2905" w14:textId="5C5F2192" w:rsidR="00C61EC9" w:rsidRDefault="00962186" w:rsidP="00CB4E6F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C61EC9">
        <w:rPr>
          <w:rFonts w:ascii="Arial" w:hAnsi="Arial" w:cs="Arial"/>
        </w:rPr>
        <w:t xml:space="preserve">Wyraża się zgodę na przeprowadzenie prezentacji i promocji podkarpackiej żywności wysokiej jakości jako element dziedzictwa kulturowego i kulinarnego Województwa Podkarpackiego </w:t>
      </w:r>
      <w:bookmarkStart w:id="2" w:name="_Hlk132367122"/>
      <w:bookmarkStart w:id="3" w:name="_Hlk34029968"/>
      <w:r w:rsidR="00C61EC9">
        <w:rPr>
          <w:rFonts w:ascii="Arial" w:hAnsi="Arial" w:cs="Arial"/>
        </w:rPr>
        <w:t xml:space="preserve">podczas </w:t>
      </w:r>
      <w:bookmarkEnd w:id="2"/>
      <w:bookmarkEnd w:id="3"/>
      <w:r w:rsidR="00CB4E6F">
        <w:rPr>
          <w:rFonts w:ascii="Arial" w:hAnsi="Arial" w:cs="Arial"/>
        </w:rPr>
        <w:t xml:space="preserve">„ Jarmarku świątecznego”, który odbędzie się w dniu 3.12.2023 r. w Nienadowej </w:t>
      </w:r>
    </w:p>
    <w:p w14:paraId="37658088" w14:textId="5C5F2192" w:rsidR="00C61EC9" w:rsidRDefault="00962186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2. </w:t>
      </w:r>
      <w:r w:rsidR="00C61EC9">
        <w:rPr>
          <w:rFonts w:ascii="Arial" w:hAnsi="Arial" w:cs="Arial"/>
        </w:rPr>
        <w:t xml:space="preserve">Na realizację ww. przedsięwzięcia, </w:t>
      </w:r>
      <w:r>
        <w:rPr>
          <w:rFonts w:ascii="Arial" w:hAnsi="Arial" w:cs="Arial"/>
        </w:rPr>
        <w:t xml:space="preserve">Samorząd Województwa Podkarpackiego </w:t>
      </w:r>
      <w:r w:rsidR="00C61EC9">
        <w:rPr>
          <w:rFonts w:ascii="Arial" w:hAnsi="Arial" w:cs="Arial"/>
        </w:rPr>
        <w:t xml:space="preserve">przeznaczy środki </w:t>
      </w:r>
      <w:r w:rsidR="00C61EC9">
        <w:rPr>
          <w:rFonts w:ascii="Arial" w:eastAsia="Calibri" w:hAnsi="Arial" w:cs="Arial"/>
        </w:rPr>
        <w:t xml:space="preserve">w wysokości do </w:t>
      </w:r>
      <w:r w:rsidR="00CB4E6F">
        <w:rPr>
          <w:rFonts w:ascii="Arial" w:eastAsia="Calibri" w:hAnsi="Arial" w:cs="Arial"/>
        </w:rPr>
        <w:t>15</w:t>
      </w:r>
      <w:r w:rsidR="00413D39">
        <w:rPr>
          <w:rFonts w:ascii="Arial" w:eastAsia="Calibri" w:hAnsi="Arial" w:cs="Arial"/>
        </w:rPr>
        <w:t>0</w:t>
      </w:r>
      <w:r w:rsidR="00C61EC9">
        <w:rPr>
          <w:rFonts w:ascii="Arial" w:eastAsia="Calibri" w:hAnsi="Arial" w:cs="Arial"/>
        </w:rPr>
        <w:t>0</w:t>
      </w:r>
      <w:r w:rsidR="007E42A3">
        <w:rPr>
          <w:rFonts w:ascii="Arial" w:eastAsia="Calibri" w:hAnsi="Arial" w:cs="Arial"/>
        </w:rPr>
        <w:t>,00</w:t>
      </w:r>
      <w:r w:rsidR="00C61EC9">
        <w:rPr>
          <w:rFonts w:ascii="Arial" w:eastAsia="Calibri" w:hAnsi="Arial" w:cs="Arial"/>
        </w:rPr>
        <w:t xml:space="preserve"> zł brutto (słownie:</w:t>
      </w:r>
      <w:r w:rsidR="00820E03">
        <w:rPr>
          <w:rFonts w:ascii="Arial" w:eastAsia="Calibri" w:hAnsi="Arial" w:cs="Arial"/>
        </w:rPr>
        <w:t xml:space="preserve"> </w:t>
      </w:r>
      <w:r w:rsidR="00CB4E6F">
        <w:rPr>
          <w:rFonts w:ascii="Arial" w:eastAsia="Calibri" w:hAnsi="Arial" w:cs="Arial"/>
        </w:rPr>
        <w:t xml:space="preserve">tysiąc </w:t>
      </w:r>
      <w:r w:rsidR="001F39BC">
        <w:rPr>
          <w:rFonts w:ascii="Arial" w:eastAsia="Calibri" w:hAnsi="Arial" w:cs="Arial"/>
        </w:rPr>
        <w:t xml:space="preserve"> </w:t>
      </w:r>
      <w:r w:rsidR="00413D39">
        <w:rPr>
          <w:rFonts w:ascii="Arial" w:eastAsia="Calibri" w:hAnsi="Arial" w:cs="Arial"/>
        </w:rPr>
        <w:t xml:space="preserve"> </w:t>
      </w:r>
      <w:r w:rsidR="00CB4E6F">
        <w:rPr>
          <w:rFonts w:ascii="Arial" w:eastAsia="Calibri" w:hAnsi="Arial" w:cs="Arial"/>
        </w:rPr>
        <w:t xml:space="preserve">pięćset </w:t>
      </w:r>
      <w:r w:rsidR="00C61EC9">
        <w:rPr>
          <w:rFonts w:ascii="Arial" w:eastAsia="Calibri" w:hAnsi="Arial" w:cs="Arial"/>
        </w:rPr>
        <w:t xml:space="preserve">złotych brutto). </w:t>
      </w:r>
    </w:p>
    <w:p w14:paraId="2DE683AC" w14:textId="77777777" w:rsidR="00962186" w:rsidRDefault="00962186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</w:p>
    <w:p w14:paraId="4C00A178" w14:textId="77777777" w:rsidR="00C61EC9" w:rsidRDefault="00C61EC9" w:rsidP="00C61EC9">
      <w:pPr>
        <w:pStyle w:val="Akapitzlist"/>
        <w:tabs>
          <w:tab w:val="left" w:pos="142"/>
        </w:tabs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4F3F5E0C" w14:textId="2D733989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62186">
        <w:rPr>
          <w:rFonts w:ascii="Arial" w:hAnsi="Arial" w:cs="Arial"/>
        </w:rPr>
        <w:t>2</w:t>
      </w:r>
    </w:p>
    <w:p w14:paraId="4D07C9F3" w14:textId="77777777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</w:p>
    <w:p w14:paraId="3EDB5614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7F821F31" w14:textId="7F562171" w:rsidR="00C61EC9" w:rsidRDefault="00C61EC9" w:rsidP="00C61EC9">
      <w:pPr>
        <w:jc w:val="center"/>
        <w:rPr>
          <w:rFonts w:ascii="Arial" w:hAnsi="Arial" w:cs="Arial"/>
        </w:rPr>
      </w:pPr>
    </w:p>
    <w:p w14:paraId="264DE297" w14:textId="77777777" w:rsidR="00962186" w:rsidRDefault="00962186" w:rsidP="00C61EC9">
      <w:pPr>
        <w:jc w:val="center"/>
        <w:rPr>
          <w:rFonts w:ascii="Arial" w:hAnsi="Arial" w:cs="Arial"/>
        </w:rPr>
      </w:pPr>
    </w:p>
    <w:p w14:paraId="3DF3AA84" w14:textId="2F0F74B0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62186">
        <w:rPr>
          <w:rFonts w:ascii="Arial" w:hAnsi="Arial" w:cs="Arial"/>
        </w:rPr>
        <w:t>3</w:t>
      </w:r>
    </w:p>
    <w:p w14:paraId="47E14C6A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293D5CC5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21CB860" w14:textId="77777777" w:rsidR="00C61EC9" w:rsidRDefault="00C61EC9" w:rsidP="00C61EC9">
      <w:pPr>
        <w:rPr>
          <w:rFonts w:ascii="Arial" w:hAnsi="Arial" w:cs="Arial"/>
        </w:rPr>
      </w:pPr>
    </w:p>
    <w:p w14:paraId="72C0CB6C" w14:textId="77777777" w:rsidR="00180C1E" w:rsidRPr="00E970E9" w:rsidRDefault="00180C1E" w:rsidP="00180C1E">
      <w:pPr>
        <w:rPr>
          <w:rFonts w:ascii="Arial" w:eastAsia="Calibri" w:hAnsi="Arial" w:cs="Arial"/>
          <w:sz w:val="23"/>
          <w:szCs w:val="23"/>
        </w:rPr>
      </w:pPr>
      <w:bookmarkStart w:id="4" w:name="_Hlk114218814"/>
      <w:r w:rsidRPr="00E970E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948E00C" w14:textId="77777777" w:rsidR="00180C1E" w:rsidRPr="00E970E9" w:rsidRDefault="00180C1E" w:rsidP="00180C1E">
      <w:pPr>
        <w:rPr>
          <w:rFonts w:ascii="Arial" w:eastAsiaTheme="minorEastAsia" w:hAnsi="Arial" w:cs="Arial"/>
          <w:sz w:val="22"/>
        </w:rPr>
      </w:pPr>
      <w:r w:rsidRPr="00E970E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4"/>
    <w:p w14:paraId="12DA074E" w14:textId="77777777" w:rsidR="00C61EC9" w:rsidRDefault="00C61EC9" w:rsidP="00C61EC9">
      <w:pPr>
        <w:rPr>
          <w:rFonts w:ascii="Arial" w:hAnsi="Arial" w:cs="Arial"/>
        </w:rPr>
      </w:pPr>
    </w:p>
    <w:p w14:paraId="3A9E420D" w14:textId="77777777" w:rsidR="00C61EC9" w:rsidRDefault="00C61EC9" w:rsidP="00C61EC9">
      <w:pPr>
        <w:rPr>
          <w:rFonts w:ascii="Arial" w:hAnsi="Arial" w:cs="Arial"/>
        </w:rPr>
      </w:pPr>
    </w:p>
    <w:p w14:paraId="6458BE2B" w14:textId="77777777" w:rsidR="00C61EC9" w:rsidRDefault="00C61EC9" w:rsidP="00C61EC9">
      <w:pPr>
        <w:rPr>
          <w:rFonts w:ascii="Arial" w:hAnsi="Arial" w:cs="Arial"/>
        </w:rPr>
      </w:pPr>
    </w:p>
    <w:p w14:paraId="3B846278" w14:textId="77777777" w:rsidR="00C61EC9" w:rsidRDefault="00C61EC9" w:rsidP="00C61EC9">
      <w:pPr>
        <w:rPr>
          <w:rFonts w:ascii="Arial" w:hAnsi="Arial" w:cs="Arial"/>
        </w:rPr>
      </w:pPr>
    </w:p>
    <w:p w14:paraId="785420EE" w14:textId="2BC82944" w:rsidR="00C61EC9" w:rsidRDefault="00C61EC9" w:rsidP="00C61EC9">
      <w:pPr>
        <w:rPr>
          <w:rFonts w:ascii="Arial" w:hAnsi="Arial" w:cs="Arial"/>
          <w:b/>
        </w:rPr>
      </w:pPr>
    </w:p>
    <w:sectPr w:rsidR="00C61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66E0D"/>
    <w:rsid w:val="000B1DFF"/>
    <w:rsid w:val="000D3C37"/>
    <w:rsid w:val="001370AB"/>
    <w:rsid w:val="001604D6"/>
    <w:rsid w:val="00180C1E"/>
    <w:rsid w:val="001F39BC"/>
    <w:rsid w:val="00413D39"/>
    <w:rsid w:val="004C23EC"/>
    <w:rsid w:val="004D59B3"/>
    <w:rsid w:val="005106F2"/>
    <w:rsid w:val="00592AF3"/>
    <w:rsid w:val="0060417D"/>
    <w:rsid w:val="006166AF"/>
    <w:rsid w:val="00673673"/>
    <w:rsid w:val="006D0787"/>
    <w:rsid w:val="006D62B9"/>
    <w:rsid w:val="00727997"/>
    <w:rsid w:val="007E42A3"/>
    <w:rsid w:val="00820E03"/>
    <w:rsid w:val="0084366E"/>
    <w:rsid w:val="00843DFC"/>
    <w:rsid w:val="008C154E"/>
    <w:rsid w:val="0095718D"/>
    <w:rsid w:val="00962186"/>
    <w:rsid w:val="0096506A"/>
    <w:rsid w:val="00A52A65"/>
    <w:rsid w:val="00AC7248"/>
    <w:rsid w:val="00BB122A"/>
    <w:rsid w:val="00C61EC9"/>
    <w:rsid w:val="00CB4E6F"/>
    <w:rsid w:val="00D142AC"/>
    <w:rsid w:val="00DD61A2"/>
    <w:rsid w:val="00ED5AB5"/>
    <w:rsid w:val="00F62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542_11401_23</dc:title>
  <dc:subject/>
  <dc:creator>Piróg Joanna</dc:creator>
  <cp:keywords/>
  <dc:description/>
  <cp:lastModifiedBy>.</cp:lastModifiedBy>
  <cp:revision>5</cp:revision>
  <cp:lastPrinted>2023-11-15T08:50:00Z</cp:lastPrinted>
  <dcterms:created xsi:type="dcterms:W3CDTF">2023-11-09T11:17:00Z</dcterms:created>
  <dcterms:modified xsi:type="dcterms:W3CDTF">2023-11-30T14:10:00Z</dcterms:modified>
</cp:coreProperties>
</file>